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F76" w:rsidRPr="0043149C" w:rsidRDefault="008D5F76" w:rsidP="008D5F76">
      <w:pPr>
        <w:spacing w:after="0" w:line="240" w:lineRule="auto"/>
        <w:jc w:val="center"/>
        <w:rPr>
          <w:rFonts w:ascii="Times New Roman" w:eastAsia="Times New Roman" w:hAnsi="Times New Roman" w:cs="Times New Roman"/>
          <w:b/>
          <w:sz w:val="24"/>
          <w:szCs w:val="24"/>
        </w:rPr>
      </w:pPr>
      <w:r w:rsidRPr="008D5F76">
        <w:rPr>
          <w:rFonts w:ascii="Times New Roman" w:eastAsia="Times New Roman" w:hAnsi="Times New Roman" w:cs="Times New Roman"/>
          <w:b/>
          <w:noProof/>
          <w:sz w:val="24"/>
          <w:szCs w:val="24"/>
          <w:lang w:val="ru-RU" w:eastAsia="ru-RU"/>
        </w:rPr>
        <w:drawing>
          <wp:inline distT="0" distB="0" distL="0" distR="0">
            <wp:extent cx="6152515" cy="8456884"/>
            <wp:effectExtent l="0" t="0" r="0" b="0"/>
            <wp:docPr id="1" name="Рисунок 1" descr="C:\Users\Гульнара\Documents\Scanned Documents\Рисунок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Documents\Scanned Documents\Рисунок (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2515" cy="8456884"/>
                    </a:xfrm>
                    <a:prstGeom prst="rect">
                      <a:avLst/>
                    </a:prstGeom>
                    <a:noFill/>
                    <a:ln>
                      <a:noFill/>
                    </a:ln>
                  </pic:spPr>
                </pic:pic>
              </a:graphicData>
            </a:graphic>
          </wp:inline>
        </w:drawing>
      </w:r>
    </w:p>
    <w:p w:rsidR="00A00362" w:rsidRPr="0043149C" w:rsidRDefault="00A00362">
      <w:pPr>
        <w:spacing w:after="0" w:line="240" w:lineRule="auto"/>
        <w:jc w:val="center"/>
        <w:rPr>
          <w:rFonts w:ascii="Times New Roman" w:eastAsia="Times New Roman" w:hAnsi="Times New Roman" w:cs="Times New Roman"/>
          <w:b/>
          <w:sz w:val="24"/>
          <w:szCs w:val="24"/>
        </w:rPr>
      </w:pP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Настоящее положение регулирует деятельность муниципального бюджетного общеобразовательног</w:t>
      </w:r>
      <w:r w:rsidR="00B80D44">
        <w:rPr>
          <w:rFonts w:ascii="Times New Roman" w:eastAsia="Times New Roman" w:hAnsi="Times New Roman" w:cs="Times New Roman"/>
          <w:sz w:val="24"/>
          <w:szCs w:val="24"/>
          <w:lang w:val="ru-RU"/>
        </w:rPr>
        <w:t>о учреждения «</w:t>
      </w:r>
      <w:proofErr w:type="gramStart"/>
      <w:r w:rsidR="00B80D44">
        <w:rPr>
          <w:rFonts w:ascii="Times New Roman" w:eastAsia="Times New Roman" w:hAnsi="Times New Roman" w:cs="Times New Roman"/>
          <w:sz w:val="24"/>
          <w:szCs w:val="24"/>
          <w:lang w:val="ru-RU"/>
        </w:rPr>
        <w:t xml:space="preserve">Старокакерлинская </w:t>
      </w:r>
      <w:r w:rsidRPr="0043149C">
        <w:rPr>
          <w:rFonts w:ascii="Times New Roman" w:eastAsia="Times New Roman" w:hAnsi="Times New Roman" w:cs="Times New Roman"/>
          <w:sz w:val="24"/>
          <w:szCs w:val="24"/>
          <w:lang w:val="ru-RU"/>
        </w:rPr>
        <w:t xml:space="preserve"> средняя</w:t>
      </w:r>
      <w:proofErr w:type="gramEnd"/>
      <w:r w:rsidRPr="0043149C">
        <w:rPr>
          <w:rFonts w:ascii="Times New Roman" w:eastAsia="Times New Roman" w:hAnsi="Times New Roman" w:cs="Times New Roman"/>
          <w:sz w:val="24"/>
          <w:szCs w:val="24"/>
          <w:lang w:val="ru-RU"/>
        </w:rPr>
        <w:t xml:space="preserve"> общеобразовательная школа » Дрожжановского муниципального района Республики Татарстан   (далее</w:t>
      </w:r>
      <w:r w:rsidRPr="0043149C">
        <w:rPr>
          <w:rFonts w:ascii="Times New Roman" w:eastAsia="Times New Roman" w:hAnsi="Times New Roman" w:cs="Times New Roman"/>
          <w:sz w:val="24"/>
          <w:szCs w:val="24"/>
          <w:lang w:val="ru-RU"/>
        </w:rPr>
        <w:tab/>
        <w:t>Учреждение), реализующей образовательные программы начального общего, основного общего, среднего общего образования, по организации образовательного процесса в различных формах получения общего образования гражданами. Положение разработано в соответствии с Федеральным Законом от 29.12.2012 № 273-ФЗ «Об образовании в Российской Федерации», Уставом Учреждения.</w:t>
      </w:r>
    </w:p>
    <w:p w:rsidR="00A00362" w:rsidRPr="0043149C" w:rsidRDefault="00A00362">
      <w:pPr>
        <w:spacing w:after="0" w:line="240" w:lineRule="auto"/>
        <w:jc w:val="both"/>
        <w:rPr>
          <w:rFonts w:ascii="Times New Roman" w:eastAsia="Times New Roman" w:hAnsi="Times New Roman" w:cs="Times New Roman"/>
          <w:sz w:val="24"/>
          <w:szCs w:val="24"/>
          <w:lang w:val="ru-RU"/>
        </w:rPr>
      </w:pPr>
    </w:p>
    <w:p w:rsidR="00A00362" w:rsidRPr="0043149C" w:rsidRDefault="00491224">
      <w:pPr>
        <w:spacing w:after="0" w:line="240" w:lineRule="auto"/>
        <w:jc w:val="center"/>
        <w:rPr>
          <w:rFonts w:ascii="Times New Roman" w:eastAsia="Times New Roman" w:hAnsi="Times New Roman" w:cs="Times New Roman"/>
          <w:b/>
          <w:sz w:val="24"/>
          <w:szCs w:val="24"/>
          <w:lang w:val="ru-RU"/>
        </w:rPr>
      </w:pPr>
      <w:r w:rsidRPr="0043149C">
        <w:rPr>
          <w:rFonts w:ascii="Times New Roman" w:eastAsia="Times New Roman" w:hAnsi="Times New Roman" w:cs="Times New Roman"/>
          <w:b/>
          <w:sz w:val="24"/>
          <w:szCs w:val="24"/>
          <w:lang w:val="ru-RU"/>
        </w:rPr>
        <w:t>1. Общие положения</w:t>
      </w:r>
    </w:p>
    <w:p w:rsidR="00A00362" w:rsidRPr="0043149C" w:rsidRDefault="00A00362">
      <w:pPr>
        <w:spacing w:after="0" w:line="240" w:lineRule="auto"/>
        <w:jc w:val="center"/>
        <w:rPr>
          <w:rFonts w:ascii="Times New Roman" w:eastAsia="Times New Roman" w:hAnsi="Times New Roman" w:cs="Times New Roman"/>
          <w:b/>
          <w:sz w:val="24"/>
          <w:szCs w:val="24"/>
          <w:lang w:val="ru-RU"/>
        </w:rPr>
      </w:pP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1.1.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обучающимися в очной, очно-заочной или заочной формам обучения, в том числе с использованием дистанционных образовательных технологий.</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1.2. Обучение в форме семейного образования и самообразования осуществляется с правом последующего прохождения в соответствии с частью 3 статьи 34 ФЗ №273-Ф3 промежуточной и государственной итоговой аттестации в организациях, осуществляющих образовательную деятельность.</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1.3. Допускается сочетание различных форм получения образования и форм обучения. Продолжительность обучения определяется основными образовательными программами и учебным планом.</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1.4.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00362" w:rsidRPr="0043149C" w:rsidRDefault="00491224">
      <w:pPr>
        <w:numPr>
          <w:ilvl w:val="0"/>
          <w:numId w:val="1"/>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Возможность освоения общеобразовательных программ в различных формах предоставляется на всех ступенях общего образования в целях создания вариативной образовательной среды, обеспечивающей благоприятные условия для разностороннего развития обучающихся в соответствии с их интересами и способностями.</w:t>
      </w:r>
    </w:p>
    <w:p w:rsidR="00A00362" w:rsidRPr="0043149C" w:rsidRDefault="00491224">
      <w:pPr>
        <w:numPr>
          <w:ilvl w:val="0"/>
          <w:numId w:val="1"/>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Учреждение создает условия для реализации гражданами гарантированного государством права на получение общего образования.</w:t>
      </w:r>
    </w:p>
    <w:p w:rsidR="00A00362" w:rsidRPr="0043149C" w:rsidRDefault="00491224">
      <w:pPr>
        <w:numPr>
          <w:ilvl w:val="0"/>
          <w:numId w:val="1"/>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Учреждение несет ответственность перед обучающимися, их родителями (законными представителями) за качество образования и его соответствие федеральным государственным стандартам, компонентов государственного образовательного стандарта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обучающихся, требованиям охраны их жизни и здоровья.</w:t>
      </w:r>
    </w:p>
    <w:p w:rsidR="00A00362" w:rsidRPr="0043149C" w:rsidRDefault="00A00362">
      <w:pPr>
        <w:spacing w:after="0" w:line="240" w:lineRule="auto"/>
        <w:jc w:val="both"/>
        <w:rPr>
          <w:rFonts w:ascii="Times New Roman" w:eastAsia="Times New Roman" w:hAnsi="Times New Roman" w:cs="Times New Roman"/>
          <w:sz w:val="24"/>
          <w:szCs w:val="24"/>
          <w:lang w:val="ru-RU"/>
        </w:rPr>
      </w:pPr>
    </w:p>
    <w:p w:rsidR="00A00362" w:rsidRPr="0043149C" w:rsidRDefault="00491224">
      <w:pPr>
        <w:spacing w:after="0" w:line="240" w:lineRule="auto"/>
        <w:jc w:val="center"/>
        <w:rPr>
          <w:rFonts w:ascii="Times New Roman" w:eastAsia="Times New Roman" w:hAnsi="Times New Roman" w:cs="Times New Roman"/>
          <w:b/>
          <w:sz w:val="24"/>
          <w:szCs w:val="24"/>
          <w:lang w:val="ru-RU"/>
        </w:rPr>
      </w:pPr>
      <w:r w:rsidRPr="0043149C">
        <w:rPr>
          <w:rFonts w:ascii="Times New Roman" w:eastAsia="Times New Roman" w:hAnsi="Times New Roman" w:cs="Times New Roman"/>
          <w:b/>
          <w:sz w:val="24"/>
          <w:szCs w:val="24"/>
          <w:lang w:val="ru-RU"/>
        </w:rPr>
        <w:t>2. Общие требования к организации образовательного процесса</w:t>
      </w:r>
    </w:p>
    <w:p w:rsidR="00A00362" w:rsidRPr="0043149C" w:rsidRDefault="00A00362">
      <w:pPr>
        <w:spacing w:after="0" w:line="240" w:lineRule="auto"/>
        <w:jc w:val="center"/>
        <w:rPr>
          <w:rFonts w:ascii="Times New Roman" w:eastAsia="Times New Roman" w:hAnsi="Times New Roman" w:cs="Times New Roman"/>
          <w:b/>
          <w:sz w:val="24"/>
          <w:szCs w:val="24"/>
          <w:lang w:val="ru-RU"/>
        </w:rPr>
      </w:pP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 xml:space="preserve">2.1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и среднего общего образования, обеспечивающими реализацию федерального государственного образовательного стандарта, компонента государственного </w:t>
      </w:r>
      <w:r w:rsidRPr="0043149C">
        <w:rPr>
          <w:rFonts w:ascii="Times New Roman" w:eastAsia="Times New Roman" w:hAnsi="Times New Roman" w:cs="Times New Roman"/>
          <w:sz w:val="24"/>
          <w:szCs w:val="24"/>
          <w:lang w:val="ru-RU"/>
        </w:rPr>
        <w:lastRenderedPageBreak/>
        <w:t>образовательного стандарта с учетом образовательных потребностей и запросов обучающихся.</w:t>
      </w:r>
    </w:p>
    <w:p w:rsidR="00A00362" w:rsidRPr="0043149C" w:rsidRDefault="00491224">
      <w:pPr>
        <w:numPr>
          <w:ilvl w:val="0"/>
          <w:numId w:val="2"/>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При освоении основных общеобразовательных программ начального общего, основного общего, среднего общего образования в формах, предусмотренных настоящим Положением, несовершеннолетний гражданин и родители (законные представители) обучающегося должны быть ознакомлены с настоящим Положением, Уставом Учреждения, учебным планом, программами учебных предметов, требованиями федерального государственного образовательного стандарта, компонентами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 в том числе в форме ЕГЭ.</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Обучающиеся, осваивающие основные общеобразовательные программы в очной, заочной формах или сочетающие данные формы, зачисляются в контингент обучающихся Учреждения. В приказе Учреждения обучающегося отражается форма освоения основных общеобразовательных программ в соответствии с заявлением несовершеннолетнего гражданина или родителей (законных представителей) обучающегося. Все данные об обучающемся вносятся в классный журнал того класса, в котором он будет числиться. Обучающиеся, осваивающие основные общеобразовательные программы в форме семейного образования и самообразования, в контингент обучающихся не зачисляются.</w:t>
      </w:r>
    </w:p>
    <w:p w:rsidR="00A00362" w:rsidRPr="0043149C" w:rsidRDefault="00491224">
      <w:pPr>
        <w:numPr>
          <w:ilvl w:val="0"/>
          <w:numId w:val="3"/>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Родителям (законным представителям) несовершеннолетних обучающихся Учреждение обеспечивает возможность ознакомления с ходом и содержанием образовательного процесса, а также с оценками успеваемости обучающихся через электронный дневник.</w:t>
      </w:r>
    </w:p>
    <w:p w:rsidR="00A00362" w:rsidRPr="0043149C" w:rsidRDefault="00491224">
      <w:pPr>
        <w:numPr>
          <w:ilvl w:val="0"/>
          <w:numId w:val="3"/>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Учреждение осуществляет индивидуальный учет освоения обучающимися основных общеобразовательных программ начального общего, основного общего, среднего общего образования, а также хранение в архивах данных об их результатах на бумажных и (или) электронных.</w:t>
      </w:r>
    </w:p>
    <w:p w:rsidR="00A00362" w:rsidRPr="0043149C" w:rsidRDefault="00491224">
      <w:pPr>
        <w:numPr>
          <w:ilvl w:val="0"/>
          <w:numId w:val="3"/>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Освоение основных общеобразовательных программ основного общего и среднего общего образования в Учреждении завершается обязательной государственной итоговой аттестацией обучающихся.</w:t>
      </w:r>
    </w:p>
    <w:p w:rsidR="00A00362" w:rsidRPr="0043149C" w:rsidRDefault="00491224">
      <w:pPr>
        <w:numPr>
          <w:ilvl w:val="0"/>
          <w:numId w:val="3"/>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Учреждение выдает выпускникам, прошедшим государственную итоговую аттестацию, документ государственного образца о соответствующем уровне образования независимо от формы получения образования.</w:t>
      </w:r>
    </w:p>
    <w:p w:rsidR="00A00362" w:rsidRPr="0043149C" w:rsidRDefault="00A00362">
      <w:pPr>
        <w:spacing w:after="0" w:line="240" w:lineRule="auto"/>
        <w:jc w:val="both"/>
        <w:rPr>
          <w:rFonts w:ascii="Times New Roman" w:eastAsia="Times New Roman" w:hAnsi="Times New Roman" w:cs="Times New Roman"/>
          <w:sz w:val="24"/>
          <w:szCs w:val="24"/>
          <w:lang w:val="ru-RU"/>
        </w:rPr>
      </w:pPr>
    </w:p>
    <w:p w:rsidR="00491224" w:rsidRPr="0043149C" w:rsidRDefault="00491224">
      <w:pPr>
        <w:spacing w:after="0" w:line="240" w:lineRule="auto"/>
        <w:jc w:val="center"/>
        <w:rPr>
          <w:rFonts w:ascii="Times New Roman" w:eastAsia="Times New Roman" w:hAnsi="Times New Roman" w:cs="Times New Roman"/>
          <w:b/>
          <w:sz w:val="24"/>
          <w:szCs w:val="24"/>
          <w:lang w:val="ru-RU"/>
        </w:rPr>
      </w:pPr>
    </w:p>
    <w:p w:rsidR="00491224" w:rsidRPr="0043149C" w:rsidRDefault="00491224">
      <w:pPr>
        <w:spacing w:after="0" w:line="240" w:lineRule="auto"/>
        <w:jc w:val="center"/>
        <w:rPr>
          <w:rFonts w:ascii="Times New Roman" w:eastAsia="Times New Roman" w:hAnsi="Times New Roman" w:cs="Times New Roman"/>
          <w:b/>
          <w:sz w:val="24"/>
          <w:szCs w:val="24"/>
          <w:lang w:val="ru-RU"/>
        </w:rPr>
      </w:pPr>
    </w:p>
    <w:p w:rsidR="00491224" w:rsidRPr="0043149C" w:rsidRDefault="00491224">
      <w:pPr>
        <w:spacing w:after="0" w:line="240" w:lineRule="auto"/>
        <w:jc w:val="center"/>
        <w:rPr>
          <w:rFonts w:ascii="Times New Roman" w:eastAsia="Times New Roman" w:hAnsi="Times New Roman" w:cs="Times New Roman"/>
          <w:b/>
          <w:sz w:val="24"/>
          <w:szCs w:val="24"/>
          <w:lang w:val="ru-RU"/>
        </w:rPr>
      </w:pPr>
    </w:p>
    <w:p w:rsidR="00A00362" w:rsidRPr="0043149C" w:rsidRDefault="00491224">
      <w:pPr>
        <w:spacing w:after="0" w:line="240" w:lineRule="auto"/>
        <w:jc w:val="center"/>
        <w:rPr>
          <w:rFonts w:ascii="Times New Roman" w:eastAsia="Times New Roman" w:hAnsi="Times New Roman" w:cs="Times New Roman"/>
          <w:b/>
          <w:sz w:val="24"/>
          <w:szCs w:val="24"/>
          <w:lang w:val="ru-RU"/>
        </w:rPr>
      </w:pPr>
      <w:r w:rsidRPr="0043149C">
        <w:rPr>
          <w:rFonts w:ascii="Times New Roman" w:eastAsia="Times New Roman" w:hAnsi="Times New Roman" w:cs="Times New Roman"/>
          <w:b/>
          <w:sz w:val="24"/>
          <w:szCs w:val="24"/>
          <w:lang w:val="ru-RU"/>
        </w:rPr>
        <w:t>3. Реализация общеобразовательных программ</w:t>
      </w:r>
    </w:p>
    <w:p w:rsidR="00A00362" w:rsidRPr="0043149C" w:rsidRDefault="00A00362">
      <w:pPr>
        <w:spacing w:after="0" w:line="240" w:lineRule="auto"/>
        <w:jc w:val="center"/>
        <w:rPr>
          <w:rFonts w:ascii="Times New Roman" w:eastAsia="Times New Roman" w:hAnsi="Times New Roman" w:cs="Times New Roman"/>
          <w:b/>
          <w:sz w:val="24"/>
          <w:szCs w:val="24"/>
          <w:lang w:val="ru-RU"/>
        </w:rPr>
      </w:pP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3.1.</w:t>
      </w:r>
      <w:r w:rsidRPr="0043149C">
        <w:rPr>
          <w:rFonts w:ascii="Times New Roman" w:eastAsia="Times New Roman" w:hAnsi="Times New Roman" w:cs="Times New Roman"/>
          <w:sz w:val="24"/>
          <w:szCs w:val="24"/>
          <w:lang w:val="ru-RU"/>
        </w:rPr>
        <w:tab/>
        <w:t>Обучающиеся, освоившие в полном объеме образовательную программу учебного года, переводятся в следующий класс.</w:t>
      </w:r>
    </w:p>
    <w:p w:rsidR="00A00362" w:rsidRPr="0043149C" w:rsidRDefault="00491224">
      <w:pPr>
        <w:numPr>
          <w:ilvl w:val="0"/>
          <w:numId w:val="4"/>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Обучающиеся, освоившие в полном объёме учебные программы образовательной программы соответствующего уровня, переводятся в следующий класс.</w:t>
      </w:r>
    </w:p>
    <w:p w:rsidR="00A00362" w:rsidRPr="0043149C" w:rsidRDefault="00491224">
      <w:pPr>
        <w:numPr>
          <w:ilvl w:val="0"/>
          <w:numId w:val="4"/>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lastRenderedPageBreak/>
        <w:t>3.4.</w:t>
      </w:r>
      <w:r w:rsidRPr="0043149C">
        <w:rPr>
          <w:rFonts w:ascii="Times New Roman" w:eastAsia="Times New Roman" w:hAnsi="Times New Roman" w:cs="Times New Roman"/>
          <w:sz w:val="24"/>
          <w:szCs w:val="24"/>
          <w:lang w:val="ru-RU"/>
        </w:rPr>
        <w:tab/>
        <w:t>Обучающиеся обязаны ликвидировать академическую задолженность в течение следующего учебного года (в течение 1 четверти следующего учебного года), Учреждение обязано создать условия обучающимся для ликвидации этой задолженности и обеспечить контроль за</w:t>
      </w:r>
      <w:r w:rsidRPr="0043149C">
        <w:rPr>
          <w:rFonts w:ascii="Times New Roman" w:eastAsia="Times New Roman" w:hAnsi="Times New Roman" w:cs="Times New Roman"/>
          <w:sz w:val="24"/>
          <w:szCs w:val="24"/>
          <w:lang w:val="ru-RU"/>
        </w:rPr>
        <w:br/>
        <w:t>своевременностью ее ликвидации.</w:t>
      </w:r>
    </w:p>
    <w:p w:rsidR="00A00362" w:rsidRPr="0043149C" w:rsidRDefault="00491224">
      <w:pPr>
        <w:numPr>
          <w:ilvl w:val="0"/>
          <w:numId w:val="5"/>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p>
    <w:p w:rsidR="00A00362" w:rsidRPr="0043149C" w:rsidRDefault="00491224">
      <w:pPr>
        <w:spacing w:after="0" w:line="312" w:lineRule="auto"/>
        <w:ind w:right="110"/>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3.7.</w:t>
      </w:r>
      <w:r w:rsidRPr="0043149C">
        <w:rPr>
          <w:rFonts w:ascii="Times New Roman" w:eastAsia="Times New Roman" w:hAnsi="Times New Roman" w:cs="Times New Roman"/>
          <w:sz w:val="24"/>
          <w:szCs w:val="24"/>
          <w:lang w:val="ru-RU"/>
        </w:rPr>
        <w:tab/>
        <w:t>Перевод обучающегося в следующий класс осуществляется по решению Педагогического совета.</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3.8.</w:t>
      </w:r>
      <w:r w:rsidRPr="0043149C">
        <w:rPr>
          <w:rFonts w:ascii="Times New Roman" w:eastAsia="Times New Roman" w:hAnsi="Times New Roman" w:cs="Times New Roman"/>
          <w:sz w:val="24"/>
          <w:szCs w:val="24"/>
          <w:lang w:val="ru-RU"/>
        </w:rPr>
        <w:tab/>
        <w:t>Обучающиеся, не освоившие образовательную программу предыдущего уровня, не допускаются к обучению на следующей ступени общего образования.</w:t>
      </w:r>
    </w:p>
    <w:p w:rsidR="00A00362" w:rsidRPr="0043149C" w:rsidRDefault="00A00362">
      <w:pPr>
        <w:spacing w:after="0" w:line="240" w:lineRule="auto"/>
        <w:jc w:val="center"/>
        <w:rPr>
          <w:rFonts w:ascii="Times New Roman" w:eastAsia="Times New Roman" w:hAnsi="Times New Roman" w:cs="Times New Roman"/>
          <w:b/>
          <w:sz w:val="24"/>
          <w:szCs w:val="24"/>
          <w:lang w:val="ru-RU"/>
        </w:rPr>
      </w:pPr>
    </w:p>
    <w:p w:rsidR="00A00362" w:rsidRPr="0043149C" w:rsidRDefault="00491224">
      <w:pPr>
        <w:spacing w:after="0" w:line="240" w:lineRule="auto"/>
        <w:jc w:val="center"/>
        <w:rPr>
          <w:rFonts w:ascii="Times New Roman" w:eastAsia="Times New Roman" w:hAnsi="Times New Roman" w:cs="Times New Roman"/>
          <w:b/>
          <w:sz w:val="24"/>
          <w:szCs w:val="24"/>
          <w:lang w:val="ru-RU"/>
        </w:rPr>
      </w:pPr>
      <w:r w:rsidRPr="0043149C">
        <w:rPr>
          <w:rFonts w:ascii="Times New Roman" w:eastAsia="Times New Roman" w:hAnsi="Times New Roman" w:cs="Times New Roman"/>
          <w:b/>
          <w:sz w:val="24"/>
          <w:szCs w:val="24"/>
          <w:lang w:val="ru-RU"/>
        </w:rPr>
        <w:t>4. Организация получения общего образования по очной форме обучения</w:t>
      </w:r>
    </w:p>
    <w:p w:rsidR="00A00362" w:rsidRPr="0043149C" w:rsidRDefault="00A00362">
      <w:pPr>
        <w:spacing w:after="0" w:line="240" w:lineRule="auto"/>
        <w:jc w:val="center"/>
        <w:rPr>
          <w:rFonts w:ascii="Times New Roman" w:eastAsia="Times New Roman" w:hAnsi="Times New Roman" w:cs="Times New Roman"/>
          <w:b/>
          <w:sz w:val="24"/>
          <w:szCs w:val="24"/>
          <w:lang w:val="ru-RU"/>
        </w:rPr>
      </w:pP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4.1 Получение общего образования по очной форме обучения предполагает обязательное посещение обучающимися учебных занятий по предметам учебного плана, организуемых Учреждением.</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4.2.</w:t>
      </w:r>
      <w:r w:rsidRPr="0043149C">
        <w:rPr>
          <w:rFonts w:ascii="Times New Roman" w:eastAsia="Times New Roman" w:hAnsi="Times New Roman" w:cs="Times New Roman"/>
          <w:sz w:val="24"/>
          <w:szCs w:val="24"/>
          <w:lang w:val="ru-RU"/>
        </w:rPr>
        <w:tab/>
        <w:t>Обучающимся,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Учреждения.</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4.3.</w:t>
      </w:r>
      <w:r w:rsidRPr="0043149C">
        <w:rPr>
          <w:rFonts w:ascii="Times New Roman" w:eastAsia="Times New Roman" w:hAnsi="Times New Roman" w:cs="Times New Roman"/>
          <w:sz w:val="24"/>
          <w:szCs w:val="24"/>
          <w:lang w:val="ru-RU"/>
        </w:rPr>
        <w:tab/>
        <w:t>Основой организации образовательного процесса по очной форме обучения является урок.</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4.4.</w:t>
      </w:r>
      <w:r w:rsidRPr="0043149C">
        <w:rPr>
          <w:rFonts w:ascii="Times New Roman" w:eastAsia="Times New Roman" w:hAnsi="Times New Roman" w:cs="Times New Roman"/>
          <w:sz w:val="24"/>
          <w:szCs w:val="24"/>
          <w:lang w:val="ru-RU"/>
        </w:rPr>
        <w:tab/>
        <w:t>Организация образовательного процесса по очной форме обучения регламентируется расписанием занятий, которое утверждается директором Учреждения.</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4.5.</w:t>
      </w:r>
      <w:r w:rsidRPr="0043149C">
        <w:rPr>
          <w:rFonts w:ascii="Times New Roman" w:eastAsia="Times New Roman" w:hAnsi="Times New Roman" w:cs="Times New Roman"/>
          <w:sz w:val="24"/>
          <w:szCs w:val="24"/>
          <w:lang w:val="ru-RU"/>
        </w:rPr>
        <w:tab/>
        <w:t>Обучающиеся, осваивающие образовательные программы общего образования по очной форме обучения, проходят промежуточную аттестацию.</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Четвертная (2-9 классах), полугодовая (10-11 классах) промежуточная аттестация обучающихся Учреждения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Отметка обучающегося за четверть, полугодие выставляется на основе результатов текущего контроля успеваемости, с учетом результатов письменных контрольных работ по пятибалльной системе на основании системы перевода итоговых отметок по 10-балльной системе в 5-балльную шкалу.</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Отметка выставляется при наличии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lastRenderedPageBreak/>
        <w:t>При пропуске обучающимся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обучающийся не аттестуется. В классный журнал в соответствующей графе отметка не выставляется. 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В первом классе в течение первого полугодия контрольные диагностические работы не проводятся.</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Классные руководители доводят до сведения родителей (законных представителей) сведения о результатах четвертной, полугодовой аттестации, путем выставления отметок в дневники обучающихся, в том, числе и электронный дневник.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w:t>
      </w:r>
    </w:p>
    <w:p w:rsidR="00A00362" w:rsidRPr="0043149C" w:rsidRDefault="00491224">
      <w:pPr>
        <w:numPr>
          <w:ilvl w:val="0"/>
          <w:numId w:val="6"/>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Система оценок при промежуточной аттестации, формы, порядок и периодичность ее проведения определяются Учреждением самостоятельно и отражаются в Положение о формах, периодичности и порядке текущего контроля успеваемости, промежуточной и итоговой аттестации обучающихся.</w:t>
      </w:r>
    </w:p>
    <w:p w:rsidR="00A00362" w:rsidRPr="0043149C" w:rsidRDefault="00491224">
      <w:pPr>
        <w:numPr>
          <w:ilvl w:val="0"/>
          <w:numId w:val="6"/>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Обучающиеся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A00362" w:rsidRPr="0043149C" w:rsidRDefault="00A00362">
      <w:pPr>
        <w:spacing w:after="0" w:line="240" w:lineRule="auto"/>
        <w:jc w:val="both"/>
        <w:rPr>
          <w:rFonts w:ascii="Times New Roman" w:eastAsia="Times New Roman" w:hAnsi="Times New Roman" w:cs="Times New Roman"/>
          <w:sz w:val="24"/>
          <w:szCs w:val="24"/>
          <w:lang w:val="ru-RU"/>
        </w:rPr>
      </w:pPr>
    </w:p>
    <w:p w:rsidR="00A00362" w:rsidRPr="0043149C" w:rsidRDefault="00491224">
      <w:pPr>
        <w:spacing w:after="0" w:line="240" w:lineRule="auto"/>
        <w:jc w:val="center"/>
        <w:rPr>
          <w:rFonts w:ascii="Times New Roman" w:eastAsia="Times New Roman" w:hAnsi="Times New Roman" w:cs="Times New Roman"/>
          <w:b/>
          <w:sz w:val="24"/>
          <w:szCs w:val="24"/>
          <w:lang w:val="ru-RU"/>
        </w:rPr>
      </w:pPr>
      <w:r w:rsidRPr="0043149C">
        <w:rPr>
          <w:rFonts w:ascii="Times New Roman" w:eastAsia="Times New Roman" w:hAnsi="Times New Roman" w:cs="Times New Roman"/>
          <w:b/>
          <w:sz w:val="24"/>
          <w:szCs w:val="24"/>
          <w:lang w:val="ru-RU"/>
        </w:rPr>
        <w:t>5. Организация получения общего образования по заочной форме обучения</w:t>
      </w:r>
    </w:p>
    <w:p w:rsidR="00A00362" w:rsidRPr="0043149C" w:rsidRDefault="00A00362">
      <w:pPr>
        <w:spacing w:after="0" w:line="240" w:lineRule="auto"/>
        <w:jc w:val="both"/>
        <w:rPr>
          <w:rFonts w:ascii="Times New Roman" w:eastAsia="Times New Roman" w:hAnsi="Times New Roman" w:cs="Times New Roman"/>
          <w:b/>
          <w:sz w:val="24"/>
          <w:szCs w:val="24"/>
          <w:lang w:val="ru-RU"/>
        </w:rPr>
      </w:pP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5.1.</w:t>
      </w:r>
      <w:r w:rsidRPr="0043149C">
        <w:rPr>
          <w:rFonts w:ascii="Times New Roman" w:eastAsia="Times New Roman" w:hAnsi="Times New Roman" w:cs="Times New Roman"/>
          <w:sz w:val="24"/>
          <w:szCs w:val="24"/>
          <w:lang w:val="ru-RU"/>
        </w:rPr>
        <w:tab/>
        <w:t>Заочная форма обучения организуется в соответствии с потребностями и возможностями обучающихся в Учреждении по заявлению родителей (законных представителей) несовершеннолетних обучающихся.</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5.2.</w:t>
      </w:r>
      <w:r w:rsidRPr="0043149C">
        <w:rPr>
          <w:rFonts w:ascii="Times New Roman" w:eastAsia="Times New Roman" w:hAnsi="Times New Roman" w:cs="Times New Roman"/>
          <w:sz w:val="24"/>
          <w:szCs w:val="24"/>
          <w:lang w:val="ru-RU"/>
        </w:rPr>
        <w:tab/>
        <w:t>Для обучающихся, осваивающих основные общеобразовательные программы начального общего, основного общего, среднего общего образования в Учреждении в очной форме и не имеющих возможности по уважительным причинам посещать учебные занятия, организуемые в очной форме, на период их отсутствия организуется заочная форма обучения:</w:t>
      </w:r>
    </w:p>
    <w:p w:rsidR="00A00362" w:rsidRPr="0043149C" w:rsidRDefault="00491224">
      <w:pPr>
        <w:numPr>
          <w:ilvl w:val="0"/>
          <w:numId w:val="7"/>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находящихся на стационарном лечении в лечебно-профилактических учреждениях;</w:t>
      </w:r>
    </w:p>
    <w:p w:rsidR="00A00362" w:rsidRPr="0043149C" w:rsidRDefault="00491224">
      <w:pPr>
        <w:numPr>
          <w:ilvl w:val="0"/>
          <w:numId w:val="7"/>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выезжающих в период учебных занятий на учебно-тренировочные сборы в составе сборных команд.</w:t>
      </w:r>
    </w:p>
    <w:p w:rsidR="00A00362" w:rsidRPr="0043149C" w:rsidRDefault="00491224">
      <w:pPr>
        <w:numPr>
          <w:ilvl w:val="0"/>
          <w:numId w:val="8"/>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Основой организации учебной работы по заочной форме обучения являются самостоятельная работа обучающихся, групповые или индивидуальные консультации, зачеты (экзамены).</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Обучение по заочной форме осуществляется при обязательном выполнении федеральных государственных образовательных стандартов, компонентов государственного образовательного стандарта по всем предметам учебного плана конкретного класса Учреждения.</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5.5.</w:t>
      </w:r>
      <w:r w:rsidRPr="0043149C">
        <w:rPr>
          <w:rFonts w:ascii="Times New Roman" w:eastAsia="Times New Roman" w:hAnsi="Times New Roman" w:cs="Times New Roman"/>
          <w:sz w:val="24"/>
          <w:szCs w:val="24"/>
          <w:lang w:val="ru-RU"/>
        </w:rPr>
        <w:tab/>
        <w:t>При освоении общеобразовательных программ в заочной форме Учреждение предоставляет обучающемуся:</w:t>
      </w:r>
    </w:p>
    <w:p w:rsidR="00A00362" w:rsidRPr="0043149C" w:rsidRDefault="00491224">
      <w:pPr>
        <w:numPr>
          <w:ilvl w:val="0"/>
          <w:numId w:val="9"/>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адресные данные Учреждения: номера телефонов, адрес электронной почты, адрес сайта в Интернете, учебный план;</w:t>
      </w:r>
    </w:p>
    <w:p w:rsidR="00A00362" w:rsidRPr="0043149C" w:rsidRDefault="00491224">
      <w:pPr>
        <w:numPr>
          <w:ilvl w:val="0"/>
          <w:numId w:val="9"/>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план учебной работы на четверть (полугодие) или учебный год по каждому предмету учебного плана;</w:t>
      </w:r>
    </w:p>
    <w:p w:rsidR="00A00362" w:rsidRPr="0043149C" w:rsidRDefault="00491224">
      <w:pPr>
        <w:numPr>
          <w:ilvl w:val="0"/>
          <w:numId w:val="9"/>
        </w:numPr>
        <w:spacing w:after="0" w:line="240" w:lineRule="auto"/>
        <w:jc w:val="both"/>
        <w:rPr>
          <w:rFonts w:ascii="Times New Roman" w:eastAsia="Times New Roman" w:hAnsi="Times New Roman" w:cs="Times New Roman"/>
          <w:sz w:val="24"/>
          <w:szCs w:val="24"/>
        </w:rPr>
      </w:pPr>
      <w:proofErr w:type="spellStart"/>
      <w:r w:rsidRPr="0043149C">
        <w:rPr>
          <w:rFonts w:ascii="Times New Roman" w:eastAsia="Times New Roman" w:hAnsi="Times New Roman" w:cs="Times New Roman"/>
          <w:sz w:val="24"/>
          <w:szCs w:val="24"/>
        </w:rPr>
        <w:lastRenderedPageBreak/>
        <w:t>учебники</w:t>
      </w:r>
      <w:proofErr w:type="spellEnd"/>
      <w:r w:rsidRPr="0043149C">
        <w:rPr>
          <w:rFonts w:ascii="Times New Roman" w:eastAsia="Times New Roman" w:hAnsi="Times New Roman" w:cs="Times New Roman"/>
          <w:sz w:val="24"/>
          <w:szCs w:val="24"/>
        </w:rPr>
        <w:t>;</w:t>
      </w:r>
    </w:p>
    <w:p w:rsidR="00A00362" w:rsidRPr="0043149C" w:rsidRDefault="00491224">
      <w:pPr>
        <w:numPr>
          <w:ilvl w:val="0"/>
          <w:numId w:val="9"/>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перечень практических и лабораторных работ с рекомендациями по их подготовке;</w:t>
      </w:r>
    </w:p>
    <w:p w:rsidR="00A00362" w:rsidRPr="0043149C" w:rsidRDefault="00491224">
      <w:pPr>
        <w:numPr>
          <w:ilvl w:val="0"/>
          <w:numId w:val="9"/>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контрольные работы с образцами их выполнения;</w:t>
      </w:r>
    </w:p>
    <w:p w:rsidR="00A00362" w:rsidRPr="0043149C" w:rsidRDefault="00491224">
      <w:pPr>
        <w:numPr>
          <w:ilvl w:val="0"/>
          <w:numId w:val="9"/>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перечень тем для проведения зачетов;</w:t>
      </w:r>
    </w:p>
    <w:p w:rsidR="00A00362" w:rsidRPr="0043149C" w:rsidRDefault="00491224">
      <w:pPr>
        <w:numPr>
          <w:ilvl w:val="0"/>
          <w:numId w:val="9"/>
        </w:numPr>
        <w:spacing w:after="0" w:line="240" w:lineRule="auto"/>
        <w:jc w:val="both"/>
        <w:rPr>
          <w:rFonts w:ascii="Times New Roman" w:eastAsia="Times New Roman" w:hAnsi="Times New Roman" w:cs="Times New Roman"/>
          <w:sz w:val="24"/>
          <w:szCs w:val="24"/>
        </w:rPr>
      </w:pPr>
      <w:proofErr w:type="spellStart"/>
      <w:proofErr w:type="gramStart"/>
      <w:r w:rsidRPr="0043149C">
        <w:rPr>
          <w:rFonts w:ascii="Times New Roman" w:eastAsia="Times New Roman" w:hAnsi="Times New Roman" w:cs="Times New Roman"/>
          <w:sz w:val="24"/>
          <w:szCs w:val="24"/>
        </w:rPr>
        <w:t>расписание</w:t>
      </w:r>
      <w:proofErr w:type="spellEnd"/>
      <w:proofErr w:type="gramEnd"/>
      <w:r w:rsidRPr="0043149C">
        <w:rPr>
          <w:rFonts w:ascii="Times New Roman" w:eastAsia="Times New Roman" w:hAnsi="Times New Roman" w:cs="Times New Roman"/>
          <w:sz w:val="24"/>
          <w:szCs w:val="24"/>
        </w:rPr>
        <w:t xml:space="preserve"> </w:t>
      </w:r>
      <w:proofErr w:type="spellStart"/>
      <w:r w:rsidRPr="0043149C">
        <w:rPr>
          <w:rFonts w:ascii="Times New Roman" w:eastAsia="Times New Roman" w:hAnsi="Times New Roman" w:cs="Times New Roman"/>
          <w:sz w:val="24"/>
          <w:szCs w:val="24"/>
        </w:rPr>
        <w:t>консультаций</w:t>
      </w:r>
      <w:proofErr w:type="spellEnd"/>
      <w:r w:rsidRPr="0043149C">
        <w:rPr>
          <w:rFonts w:ascii="Times New Roman" w:eastAsia="Times New Roman" w:hAnsi="Times New Roman" w:cs="Times New Roman"/>
          <w:sz w:val="24"/>
          <w:szCs w:val="24"/>
        </w:rPr>
        <w:t xml:space="preserve">, </w:t>
      </w:r>
      <w:proofErr w:type="spellStart"/>
      <w:r w:rsidRPr="0043149C">
        <w:rPr>
          <w:rFonts w:ascii="Times New Roman" w:eastAsia="Times New Roman" w:hAnsi="Times New Roman" w:cs="Times New Roman"/>
          <w:sz w:val="24"/>
          <w:szCs w:val="24"/>
        </w:rPr>
        <w:t>зачетов</w:t>
      </w:r>
      <w:proofErr w:type="spellEnd"/>
      <w:r w:rsidRPr="0043149C">
        <w:rPr>
          <w:rFonts w:ascii="Times New Roman" w:eastAsia="Times New Roman" w:hAnsi="Times New Roman" w:cs="Times New Roman"/>
          <w:sz w:val="24"/>
          <w:szCs w:val="24"/>
        </w:rPr>
        <w:t xml:space="preserve"> (</w:t>
      </w:r>
      <w:proofErr w:type="spellStart"/>
      <w:r w:rsidRPr="0043149C">
        <w:rPr>
          <w:rFonts w:ascii="Times New Roman" w:eastAsia="Times New Roman" w:hAnsi="Times New Roman" w:cs="Times New Roman"/>
          <w:sz w:val="24"/>
          <w:szCs w:val="24"/>
        </w:rPr>
        <w:t>экзаменов</w:t>
      </w:r>
      <w:proofErr w:type="spellEnd"/>
      <w:r w:rsidRPr="0043149C">
        <w:rPr>
          <w:rFonts w:ascii="Times New Roman" w:eastAsia="Times New Roman" w:hAnsi="Times New Roman" w:cs="Times New Roman"/>
          <w:sz w:val="24"/>
          <w:szCs w:val="24"/>
        </w:rPr>
        <w:t>).</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5.6.</w:t>
      </w:r>
      <w:r w:rsidRPr="0043149C">
        <w:rPr>
          <w:rFonts w:ascii="Times New Roman" w:eastAsia="Times New Roman" w:hAnsi="Times New Roman" w:cs="Times New Roman"/>
          <w:sz w:val="24"/>
          <w:szCs w:val="24"/>
          <w:lang w:val="ru-RU"/>
        </w:rPr>
        <w:tab/>
        <w:t>Порядок, формы и сроки проведения промежуточной аттестации обучающихся по заочной форме обучения определяются Учреждением самостоятельно. Текущий контроль освоения обучающимися общеобразовательных программ по предметам учебного плана может осуществляться в форме зачетов (устных, письменных, комбинированных) по узловым темам учебного курса. Зачету обязательно должно предшествовать проведение консультации. Результат зачета заносится в журнал. Годовые</w:t>
      </w:r>
      <w:r w:rsidRPr="0043149C">
        <w:rPr>
          <w:rFonts w:ascii="Times New Roman" w:eastAsia="Times New Roman" w:hAnsi="Times New Roman" w:cs="Times New Roman"/>
          <w:sz w:val="24"/>
          <w:szCs w:val="24"/>
          <w:lang w:val="ru-RU"/>
        </w:rPr>
        <w:tab/>
        <w:t xml:space="preserve">отметки </w:t>
      </w:r>
      <w:proofErr w:type="gramStart"/>
      <w:r w:rsidRPr="0043149C">
        <w:rPr>
          <w:rFonts w:ascii="Times New Roman" w:eastAsia="Times New Roman" w:hAnsi="Times New Roman" w:cs="Times New Roman"/>
          <w:sz w:val="24"/>
          <w:szCs w:val="24"/>
          <w:lang w:val="ru-RU"/>
        </w:rPr>
        <w:t>обучающемуся,</w:t>
      </w:r>
      <w:r w:rsidRPr="0043149C">
        <w:rPr>
          <w:rFonts w:ascii="Times New Roman" w:eastAsia="Times New Roman" w:hAnsi="Times New Roman" w:cs="Times New Roman"/>
          <w:sz w:val="24"/>
          <w:szCs w:val="24"/>
          <w:lang w:val="ru-RU"/>
        </w:rPr>
        <w:tab/>
      </w:r>
      <w:proofErr w:type="gramEnd"/>
      <w:r w:rsidRPr="0043149C">
        <w:rPr>
          <w:rFonts w:ascii="Times New Roman" w:eastAsia="Times New Roman" w:hAnsi="Times New Roman" w:cs="Times New Roman"/>
          <w:sz w:val="24"/>
          <w:szCs w:val="24"/>
          <w:lang w:val="ru-RU"/>
        </w:rPr>
        <w:t>осваивающему общеобразовательные программы в заочной форме, выставляются с учетом результатов выполненных работ и промежуточной аттестации по предмету.</w:t>
      </w:r>
    </w:p>
    <w:p w:rsidR="00A00362" w:rsidRPr="0043149C" w:rsidRDefault="00A00362">
      <w:pPr>
        <w:spacing w:after="0" w:line="240" w:lineRule="auto"/>
        <w:jc w:val="both"/>
        <w:rPr>
          <w:rFonts w:ascii="Times New Roman" w:eastAsia="Times New Roman" w:hAnsi="Times New Roman" w:cs="Times New Roman"/>
          <w:sz w:val="24"/>
          <w:szCs w:val="24"/>
          <w:lang w:val="ru-RU"/>
        </w:rPr>
      </w:pPr>
    </w:p>
    <w:p w:rsidR="00A00362" w:rsidRPr="0043149C" w:rsidRDefault="00491224">
      <w:pPr>
        <w:spacing w:after="0" w:line="240" w:lineRule="auto"/>
        <w:jc w:val="both"/>
        <w:rPr>
          <w:rFonts w:ascii="Times New Roman" w:eastAsia="Times New Roman" w:hAnsi="Times New Roman" w:cs="Times New Roman"/>
          <w:b/>
          <w:sz w:val="24"/>
          <w:szCs w:val="24"/>
          <w:lang w:val="ru-RU"/>
        </w:rPr>
      </w:pPr>
      <w:r w:rsidRPr="0043149C">
        <w:rPr>
          <w:rFonts w:ascii="Times New Roman" w:eastAsia="Times New Roman" w:hAnsi="Times New Roman" w:cs="Times New Roman"/>
          <w:b/>
          <w:sz w:val="24"/>
          <w:szCs w:val="24"/>
          <w:lang w:val="ru-RU"/>
        </w:rPr>
        <w:t>6. Организация получения общего образования в форме семейного образования</w:t>
      </w:r>
    </w:p>
    <w:p w:rsidR="00A00362" w:rsidRPr="0043149C" w:rsidRDefault="00A00362">
      <w:pPr>
        <w:spacing w:after="0" w:line="240" w:lineRule="auto"/>
        <w:jc w:val="both"/>
        <w:rPr>
          <w:rFonts w:ascii="Times New Roman" w:eastAsia="Times New Roman" w:hAnsi="Times New Roman" w:cs="Times New Roman"/>
          <w:b/>
          <w:sz w:val="24"/>
          <w:szCs w:val="24"/>
          <w:lang w:val="ru-RU"/>
        </w:rPr>
      </w:pP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6.1.</w:t>
      </w:r>
      <w:r w:rsidRPr="0043149C">
        <w:rPr>
          <w:rFonts w:ascii="Times New Roman" w:eastAsia="Times New Roman" w:hAnsi="Times New Roman" w:cs="Times New Roman"/>
          <w:sz w:val="24"/>
          <w:szCs w:val="24"/>
          <w:lang w:val="ru-RU"/>
        </w:rPr>
        <w:tab/>
        <w:t>Семейное образование - форма освоения ребенком общеобразовательных программ начального общего, основного общего, среднего общего образования в семье.</w:t>
      </w:r>
    </w:p>
    <w:p w:rsidR="00A00362" w:rsidRPr="0043149C" w:rsidRDefault="00491224">
      <w:pPr>
        <w:numPr>
          <w:ilvl w:val="0"/>
          <w:numId w:val="10"/>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Обучение в форме семейного образования осуществляется с правом последующего прохождения промежуточной и государственной итоговой аттестации в Учреждении.</w:t>
      </w:r>
    </w:p>
    <w:p w:rsidR="00A00362" w:rsidRPr="0043149C" w:rsidRDefault="00491224">
      <w:pPr>
        <w:numPr>
          <w:ilvl w:val="0"/>
          <w:numId w:val="10"/>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Для осуществления семейного образования родители (законные представители) могут:</w:t>
      </w:r>
    </w:p>
    <w:p w:rsidR="00A00362" w:rsidRPr="0043149C" w:rsidRDefault="00491224">
      <w:pPr>
        <w:numPr>
          <w:ilvl w:val="0"/>
          <w:numId w:val="11"/>
        </w:numPr>
        <w:spacing w:after="0" w:line="240" w:lineRule="auto"/>
        <w:jc w:val="both"/>
        <w:rPr>
          <w:rFonts w:ascii="Times New Roman" w:eastAsia="Times New Roman" w:hAnsi="Times New Roman" w:cs="Times New Roman"/>
          <w:sz w:val="24"/>
          <w:szCs w:val="24"/>
        </w:rPr>
      </w:pPr>
      <w:proofErr w:type="spellStart"/>
      <w:r w:rsidRPr="0043149C">
        <w:rPr>
          <w:rFonts w:ascii="Times New Roman" w:eastAsia="Times New Roman" w:hAnsi="Times New Roman" w:cs="Times New Roman"/>
          <w:sz w:val="24"/>
          <w:szCs w:val="24"/>
        </w:rPr>
        <w:t>пригласить</w:t>
      </w:r>
      <w:proofErr w:type="spellEnd"/>
      <w:r w:rsidRPr="0043149C">
        <w:rPr>
          <w:rFonts w:ascii="Times New Roman" w:eastAsia="Times New Roman" w:hAnsi="Times New Roman" w:cs="Times New Roman"/>
          <w:sz w:val="24"/>
          <w:szCs w:val="24"/>
        </w:rPr>
        <w:t xml:space="preserve"> </w:t>
      </w:r>
      <w:proofErr w:type="spellStart"/>
      <w:r w:rsidRPr="0043149C">
        <w:rPr>
          <w:rFonts w:ascii="Times New Roman" w:eastAsia="Times New Roman" w:hAnsi="Times New Roman" w:cs="Times New Roman"/>
          <w:sz w:val="24"/>
          <w:szCs w:val="24"/>
        </w:rPr>
        <w:t>преподавателя</w:t>
      </w:r>
      <w:proofErr w:type="spellEnd"/>
      <w:r w:rsidRPr="0043149C">
        <w:rPr>
          <w:rFonts w:ascii="Times New Roman" w:eastAsia="Times New Roman" w:hAnsi="Times New Roman" w:cs="Times New Roman"/>
          <w:sz w:val="24"/>
          <w:szCs w:val="24"/>
        </w:rPr>
        <w:t xml:space="preserve"> </w:t>
      </w:r>
      <w:proofErr w:type="spellStart"/>
      <w:r w:rsidRPr="0043149C">
        <w:rPr>
          <w:rFonts w:ascii="Times New Roman" w:eastAsia="Times New Roman" w:hAnsi="Times New Roman" w:cs="Times New Roman"/>
          <w:sz w:val="24"/>
          <w:szCs w:val="24"/>
        </w:rPr>
        <w:t>самостоятельно</w:t>
      </w:r>
      <w:proofErr w:type="spellEnd"/>
      <w:r w:rsidRPr="0043149C">
        <w:rPr>
          <w:rFonts w:ascii="Times New Roman" w:eastAsia="Times New Roman" w:hAnsi="Times New Roman" w:cs="Times New Roman"/>
          <w:sz w:val="24"/>
          <w:szCs w:val="24"/>
        </w:rPr>
        <w:t>;</w:t>
      </w:r>
    </w:p>
    <w:p w:rsidR="00A00362" w:rsidRPr="0043149C" w:rsidRDefault="00491224">
      <w:pPr>
        <w:numPr>
          <w:ilvl w:val="0"/>
          <w:numId w:val="11"/>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обратиться за помощью в Учреждение;</w:t>
      </w:r>
    </w:p>
    <w:p w:rsidR="00A00362" w:rsidRPr="0043149C" w:rsidRDefault="00491224">
      <w:pPr>
        <w:numPr>
          <w:ilvl w:val="0"/>
          <w:numId w:val="11"/>
        </w:numPr>
        <w:spacing w:after="0" w:line="240" w:lineRule="auto"/>
        <w:jc w:val="both"/>
        <w:rPr>
          <w:rFonts w:ascii="Times New Roman" w:eastAsia="Times New Roman" w:hAnsi="Times New Roman" w:cs="Times New Roman"/>
          <w:sz w:val="24"/>
          <w:szCs w:val="24"/>
        </w:rPr>
      </w:pPr>
      <w:proofErr w:type="spellStart"/>
      <w:proofErr w:type="gramStart"/>
      <w:r w:rsidRPr="0043149C">
        <w:rPr>
          <w:rFonts w:ascii="Times New Roman" w:eastAsia="Times New Roman" w:hAnsi="Times New Roman" w:cs="Times New Roman"/>
          <w:sz w:val="24"/>
          <w:szCs w:val="24"/>
        </w:rPr>
        <w:t>обучать</w:t>
      </w:r>
      <w:proofErr w:type="spellEnd"/>
      <w:proofErr w:type="gramEnd"/>
      <w:r w:rsidRPr="0043149C">
        <w:rPr>
          <w:rFonts w:ascii="Times New Roman" w:eastAsia="Times New Roman" w:hAnsi="Times New Roman" w:cs="Times New Roman"/>
          <w:sz w:val="24"/>
          <w:szCs w:val="24"/>
        </w:rPr>
        <w:t xml:space="preserve"> </w:t>
      </w:r>
      <w:proofErr w:type="spellStart"/>
      <w:r w:rsidRPr="0043149C">
        <w:rPr>
          <w:rFonts w:ascii="Times New Roman" w:eastAsia="Times New Roman" w:hAnsi="Times New Roman" w:cs="Times New Roman"/>
          <w:sz w:val="24"/>
          <w:szCs w:val="24"/>
        </w:rPr>
        <w:t>самостоятельно</w:t>
      </w:r>
      <w:proofErr w:type="spellEnd"/>
      <w:r w:rsidRPr="0043149C">
        <w:rPr>
          <w:rFonts w:ascii="Times New Roman" w:eastAsia="Times New Roman" w:hAnsi="Times New Roman" w:cs="Times New Roman"/>
          <w:sz w:val="24"/>
          <w:szCs w:val="24"/>
        </w:rPr>
        <w:t>.</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6.4 . Учреждение оказывает помощь родителям в создании условий для получения их детьми основного общего образования в форме семейного образования.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 компонентами государственного образовательного стандарта.</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6.5. Перейти на семейную форму получения образования обучающиеся могут на любой ступени общего образования. Перевод оформляется приказом директора Учреждения по заявлению родителей (законных представителей).</w:t>
      </w:r>
    </w:p>
    <w:p w:rsidR="00A00362" w:rsidRPr="0043149C" w:rsidRDefault="00491224">
      <w:pPr>
        <w:numPr>
          <w:ilvl w:val="0"/>
          <w:numId w:val="12"/>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Обучающиеся, получающие общее образование в семье, вправе на любом этапе обучения по решению родителей (законных представителей) продолжить обучение в Учреждении.</w:t>
      </w:r>
    </w:p>
    <w:p w:rsidR="00A00362" w:rsidRPr="0043149C" w:rsidRDefault="00491224">
      <w:pPr>
        <w:numPr>
          <w:ilvl w:val="0"/>
          <w:numId w:val="12"/>
        </w:num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Проведение промежуточной аттестации обучающегося в форме семейного образования осуществляется в соответствии с образовательными программами. Порядок, формы и сроки проведения промежуточной аттестации обучающегося определяются Учреждением самостоятельно, оформляются приказом директора и доводятся до сведения его родителей (законных представителей) под роспись.</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6.8.</w:t>
      </w:r>
      <w:r w:rsidRPr="0043149C">
        <w:rPr>
          <w:rFonts w:ascii="Times New Roman" w:eastAsia="Times New Roman" w:hAnsi="Times New Roman" w:cs="Times New Roman"/>
          <w:sz w:val="24"/>
          <w:szCs w:val="24"/>
          <w:lang w:val="ru-RU"/>
        </w:rPr>
        <w:tab/>
        <w:t>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6.9.</w:t>
      </w:r>
      <w:r w:rsidRPr="0043149C">
        <w:rPr>
          <w:rFonts w:ascii="Times New Roman" w:eastAsia="Times New Roman" w:hAnsi="Times New Roman" w:cs="Times New Roman"/>
          <w:sz w:val="24"/>
          <w:szCs w:val="24"/>
          <w:lang w:val="ru-RU"/>
        </w:rPr>
        <w:tab/>
        <w:t>Перевод обучающегося в следующий класс осуществляется по решению Педагогического совета Учреждения.</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6.10.</w:t>
      </w:r>
      <w:r w:rsidRPr="0043149C">
        <w:rPr>
          <w:rFonts w:ascii="Times New Roman" w:eastAsia="Times New Roman" w:hAnsi="Times New Roman" w:cs="Times New Roman"/>
          <w:sz w:val="24"/>
          <w:szCs w:val="24"/>
          <w:lang w:val="ru-RU"/>
        </w:rPr>
        <w:tab/>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w:t>
      </w:r>
      <w:r w:rsidRPr="0043149C">
        <w:rPr>
          <w:rFonts w:ascii="Times New Roman" w:eastAsia="Times New Roman" w:hAnsi="Times New Roman" w:cs="Times New Roman"/>
          <w:sz w:val="24"/>
          <w:szCs w:val="24"/>
          <w:lang w:val="ru-RU"/>
        </w:rPr>
        <w:lastRenderedPageBreak/>
        <w:t>установленные сроки академической задолженности, продолжают получать образование в</w:t>
      </w:r>
      <w:r w:rsidRPr="0043149C">
        <w:rPr>
          <w:rFonts w:ascii="Times New Roman" w:eastAsia="Times New Roman" w:hAnsi="Times New Roman" w:cs="Times New Roman"/>
          <w:sz w:val="24"/>
          <w:szCs w:val="24"/>
          <w:lang w:val="ru-RU"/>
        </w:rPr>
        <w:br/>
        <w:t>Учреждении.</w:t>
      </w:r>
    </w:p>
    <w:p w:rsidR="00A00362" w:rsidRPr="0043149C" w:rsidRDefault="00A00362">
      <w:pPr>
        <w:spacing w:after="0" w:line="240" w:lineRule="auto"/>
        <w:jc w:val="both"/>
        <w:rPr>
          <w:rFonts w:ascii="Times New Roman" w:eastAsia="Times New Roman" w:hAnsi="Times New Roman" w:cs="Times New Roman"/>
          <w:sz w:val="24"/>
          <w:szCs w:val="24"/>
          <w:lang w:val="ru-RU"/>
        </w:rPr>
      </w:pPr>
    </w:p>
    <w:p w:rsidR="00557C6C" w:rsidRDefault="00557C6C">
      <w:pPr>
        <w:spacing w:after="0" w:line="240" w:lineRule="auto"/>
        <w:jc w:val="center"/>
        <w:rPr>
          <w:rFonts w:ascii="Times New Roman" w:eastAsia="Times New Roman" w:hAnsi="Times New Roman" w:cs="Times New Roman"/>
          <w:b/>
          <w:sz w:val="24"/>
          <w:szCs w:val="24"/>
          <w:lang w:val="ru-RU"/>
        </w:rPr>
      </w:pPr>
    </w:p>
    <w:p w:rsidR="00557C6C" w:rsidRDefault="00557C6C">
      <w:pPr>
        <w:spacing w:after="0" w:line="240" w:lineRule="auto"/>
        <w:jc w:val="center"/>
        <w:rPr>
          <w:rFonts w:ascii="Times New Roman" w:eastAsia="Times New Roman" w:hAnsi="Times New Roman" w:cs="Times New Roman"/>
          <w:b/>
          <w:sz w:val="24"/>
          <w:szCs w:val="24"/>
          <w:lang w:val="ru-RU"/>
        </w:rPr>
      </w:pPr>
    </w:p>
    <w:p w:rsidR="00557C6C" w:rsidRDefault="00557C6C">
      <w:pPr>
        <w:spacing w:after="0" w:line="240" w:lineRule="auto"/>
        <w:jc w:val="center"/>
        <w:rPr>
          <w:rFonts w:ascii="Times New Roman" w:eastAsia="Times New Roman" w:hAnsi="Times New Roman" w:cs="Times New Roman"/>
          <w:b/>
          <w:sz w:val="24"/>
          <w:szCs w:val="24"/>
          <w:lang w:val="ru-RU"/>
        </w:rPr>
      </w:pPr>
    </w:p>
    <w:p w:rsidR="00A00362" w:rsidRPr="0043149C" w:rsidRDefault="00491224">
      <w:pPr>
        <w:spacing w:after="0" w:line="240" w:lineRule="auto"/>
        <w:jc w:val="center"/>
        <w:rPr>
          <w:rFonts w:ascii="Times New Roman" w:eastAsia="Times New Roman" w:hAnsi="Times New Roman" w:cs="Times New Roman"/>
          <w:b/>
          <w:sz w:val="24"/>
          <w:szCs w:val="24"/>
          <w:lang w:val="ru-RU"/>
        </w:rPr>
      </w:pPr>
      <w:r w:rsidRPr="0043149C">
        <w:rPr>
          <w:rFonts w:ascii="Times New Roman" w:eastAsia="Times New Roman" w:hAnsi="Times New Roman" w:cs="Times New Roman"/>
          <w:b/>
          <w:sz w:val="24"/>
          <w:szCs w:val="24"/>
          <w:lang w:val="ru-RU"/>
        </w:rPr>
        <w:t>7. Организация получения общего образования в форме самообразования</w:t>
      </w:r>
    </w:p>
    <w:p w:rsidR="00A00362" w:rsidRPr="0043149C" w:rsidRDefault="00A00362">
      <w:pPr>
        <w:spacing w:after="0" w:line="240" w:lineRule="auto"/>
        <w:jc w:val="center"/>
        <w:rPr>
          <w:rFonts w:ascii="Times New Roman" w:eastAsia="Times New Roman" w:hAnsi="Times New Roman" w:cs="Times New Roman"/>
          <w:b/>
          <w:sz w:val="24"/>
          <w:szCs w:val="24"/>
          <w:lang w:val="ru-RU"/>
        </w:rPr>
      </w:pP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7.1.</w:t>
      </w:r>
      <w:r w:rsidRPr="0043149C">
        <w:rPr>
          <w:rFonts w:ascii="Times New Roman" w:eastAsia="Times New Roman" w:hAnsi="Times New Roman" w:cs="Times New Roman"/>
          <w:sz w:val="24"/>
          <w:szCs w:val="24"/>
          <w:lang w:val="ru-RU"/>
        </w:rPr>
        <w:tab/>
        <w:t>Освоение общеобразовательных программ в форме самообразования</w:t>
      </w:r>
      <w:r w:rsidRPr="0043149C">
        <w:rPr>
          <w:rFonts w:ascii="Times New Roman" w:eastAsia="Times New Roman" w:hAnsi="Times New Roman" w:cs="Times New Roman"/>
          <w:sz w:val="24"/>
          <w:szCs w:val="24"/>
          <w:lang w:val="ru-RU"/>
        </w:rPr>
        <w:tab/>
        <w:t>предполагает самостоятельное</w:t>
      </w:r>
      <w:r w:rsidRPr="0043149C">
        <w:rPr>
          <w:rFonts w:ascii="Times New Roman" w:eastAsia="Times New Roman" w:hAnsi="Times New Roman" w:cs="Times New Roman"/>
          <w:sz w:val="24"/>
          <w:szCs w:val="24"/>
          <w:lang w:val="ru-RU"/>
        </w:rPr>
        <w:tab/>
        <w:t>изучение общеобразовательных программ начального общего, основного общего, среднего общего образования с последующей промежуточной и государственной итоговой аттестацией.</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7.2.</w:t>
      </w:r>
      <w:r w:rsidRPr="0043149C">
        <w:rPr>
          <w:rFonts w:ascii="Times New Roman" w:eastAsia="Times New Roman" w:hAnsi="Times New Roman" w:cs="Times New Roman"/>
          <w:sz w:val="24"/>
          <w:szCs w:val="24"/>
          <w:lang w:val="ru-RU"/>
        </w:rPr>
        <w:tab/>
        <w:t xml:space="preserve">Обучающиеся, осваивающие общеобразовательные программы начального общего, основного общего, среднего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аттестацию и государственную итоговую аттестацию в Учреждении. </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7.3. Перейти на форму самообразования обучающиеся могут на любой ступени общего образования. Перевод оформляется приказом директора Учреждения по заявлению родителей (законных представителей) несовершеннолетнего обучающегося.</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7.4. Обучающиеся, осваивающие общеобразовательные программы в форме самообразования, вправе на любом этапе продолжить обучение в Учреждении.   Данное   решение   оформляется   приказом   директора   на основании заявления родителей (законных представителей) несовершеннолетнего обучающегося.</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7.5.</w:t>
      </w:r>
      <w:r w:rsidRPr="0043149C">
        <w:rPr>
          <w:rFonts w:ascii="Times New Roman" w:eastAsia="Times New Roman" w:hAnsi="Times New Roman" w:cs="Times New Roman"/>
          <w:sz w:val="24"/>
          <w:szCs w:val="24"/>
          <w:lang w:val="ru-RU"/>
        </w:rPr>
        <w:tab/>
        <w:t>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образовательными программами. Порядок, формы и сроки проведения промежуточной аттестации определяются Учреждением самостоятельно, оформляются приказом директора Учреждения и доводятся до сведения родителей (законных представителей) несовершеннолетнего обучающегося под роспись.</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7.6.</w:t>
      </w:r>
      <w:r w:rsidRPr="0043149C">
        <w:rPr>
          <w:rFonts w:ascii="Times New Roman" w:eastAsia="Times New Roman" w:hAnsi="Times New Roman" w:cs="Times New Roman"/>
          <w:sz w:val="24"/>
          <w:szCs w:val="24"/>
          <w:lang w:val="ru-RU"/>
        </w:rPr>
        <w:tab/>
        <w:t>Обучающиеся, указанные в пункте 7.2 настоящего Положения, сочетающие очную форму обучения и самообразования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обучения в установленном порядке.</w:t>
      </w:r>
    </w:p>
    <w:p w:rsidR="00A00362" w:rsidRPr="0043149C" w:rsidRDefault="00A00362">
      <w:pPr>
        <w:spacing w:after="0" w:line="240" w:lineRule="auto"/>
        <w:jc w:val="both"/>
        <w:rPr>
          <w:rFonts w:ascii="Times New Roman" w:eastAsia="Times New Roman" w:hAnsi="Times New Roman" w:cs="Times New Roman"/>
          <w:sz w:val="24"/>
          <w:szCs w:val="24"/>
          <w:lang w:val="ru-RU"/>
        </w:rPr>
      </w:pPr>
    </w:p>
    <w:p w:rsidR="00A00362" w:rsidRPr="0043149C" w:rsidRDefault="00491224">
      <w:pPr>
        <w:spacing w:after="0" w:line="240" w:lineRule="auto"/>
        <w:jc w:val="center"/>
        <w:rPr>
          <w:rFonts w:ascii="Times New Roman" w:eastAsia="Times New Roman" w:hAnsi="Times New Roman" w:cs="Times New Roman"/>
          <w:b/>
          <w:sz w:val="24"/>
          <w:szCs w:val="24"/>
          <w:lang w:val="ru-RU"/>
        </w:rPr>
      </w:pPr>
      <w:r w:rsidRPr="0043149C">
        <w:rPr>
          <w:rFonts w:ascii="Times New Roman" w:eastAsia="Times New Roman" w:hAnsi="Times New Roman" w:cs="Times New Roman"/>
          <w:sz w:val="24"/>
          <w:szCs w:val="24"/>
          <w:lang w:val="ru-RU"/>
        </w:rPr>
        <w:t xml:space="preserve">8. </w:t>
      </w:r>
      <w:r w:rsidRPr="0043149C">
        <w:rPr>
          <w:rFonts w:ascii="Times New Roman" w:eastAsia="Times New Roman" w:hAnsi="Times New Roman" w:cs="Times New Roman"/>
          <w:b/>
          <w:sz w:val="24"/>
          <w:szCs w:val="24"/>
          <w:lang w:val="ru-RU"/>
        </w:rPr>
        <w:t>Заключительные положения</w:t>
      </w:r>
    </w:p>
    <w:p w:rsidR="00A00362" w:rsidRPr="0043149C" w:rsidRDefault="00A00362">
      <w:pPr>
        <w:spacing w:after="0" w:line="240" w:lineRule="auto"/>
        <w:jc w:val="center"/>
        <w:rPr>
          <w:rFonts w:ascii="Times New Roman" w:eastAsia="Times New Roman" w:hAnsi="Times New Roman" w:cs="Times New Roman"/>
          <w:b/>
          <w:sz w:val="24"/>
          <w:szCs w:val="24"/>
          <w:lang w:val="ru-RU"/>
        </w:rPr>
      </w:pP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8.1.</w:t>
      </w:r>
      <w:r w:rsidRPr="0043149C">
        <w:rPr>
          <w:rFonts w:ascii="Times New Roman" w:eastAsia="Times New Roman" w:hAnsi="Times New Roman" w:cs="Times New Roman"/>
          <w:sz w:val="24"/>
          <w:szCs w:val="24"/>
          <w:lang w:val="ru-RU"/>
        </w:rPr>
        <w:tab/>
        <w:t>Срок действия положения не ограничен.</w:t>
      </w: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8.2.</w:t>
      </w:r>
      <w:r w:rsidRPr="0043149C">
        <w:rPr>
          <w:rFonts w:ascii="Times New Roman" w:eastAsia="Times New Roman" w:hAnsi="Times New Roman" w:cs="Times New Roman"/>
          <w:sz w:val="24"/>
          <w:szCs w:val="24"/>
          <w:lang w:val="ru-RU"/>
        </w:rPr>
        <w:tab/>
        <w:t>При изменении законодательства в акт вносятся изменения в</w:t>
      </w:r>
      <w:r w:rsidRPr="0043149C">
        <w:rPr>
          <w:rFonts w:ascii="Times New Roman" w:eastAsia="Times New Roman" w:hAnsi="Times New Roman" w:cs="Times New Roman"/>
          <w:sz w:val="24"/>
          <w:szCs w:val="24"/>
          <w:lang w:val="ru-RU"/>
        </w:rPr>
        <w:br/>
        <w:t>установленном законом порядке.</w:t>
      </w:r>
    </w:p>
    <w:p w:rsidR="00A00362" w:rsidRPr="0043149C" w:rsidRDefault="00A00362">
      <w:pPr>
        <w:spacing w:after="0" w:line="240" w:lineRule="auto"/>
        <w:jc w:val="both"/>
        <w:rPr>
          <w:rFonts w:ascii="Times New Roman" w:eastAsia="Times New Roman" w:hAnsi="Times New Roman" w:cs="Times New Roman"/>
          <w:sz w:val="24"/>
          <w:szCs w:val="24"/>
          <w:lang w:val="ru-RU"/>
        </w:rPr>
      </w:pPr>
    </w:p>
    <w:p w:rsidR="00A00362" w:rsidRPr="0043149C" w:rsidRDefault="00491224">
      <w:pPr>
        <w:spacing w:after="0" w:line="240" w:lineRule="auto"/>
        <w:jc w:val="both"/>
        <w:rPr>
          <w:rFonts w:ascii="Times New Roman" w:eastAsia="Times New Roman" w:hAnsi="Times New Roman" w:cs="Times New Roman"/>
          <w:sz w:val="24"/>
          <w:szCs w:val="24"/>
          <w:lang w:val="ru-RU"/>
        </w:rPr>
      </w:pPr>
      <w:r w:rsidRPr="0043149C">
        <w:rPr>
          <w:rFonts w:ascii="Times New Roman" w:eastAsia="Times New Roman" w:hAnsi="Times New Roman" w:cs="Times New Roman"/>
          <w:sz w:val="24"/>
          <w:szCs w:val="24"/>
          <w:lang w:val="ru-RU"/>
        </w:rPr>
        <w:t xml:space="preserve"> </w:t>
      </w:r>
    </w:p>
    <w:p w:rsidR="00A00362" w:rsidRPr="0043149C" w:rsidRDefault="00A00362">
      <w:pPr>
        <w:spacing w:after="0" w:line="240" w:lineRule="auto"/>
        <w:jc w:val="both"/>
        <w:rPr>
          <w:rFonts w:ascii="Times New Roman" w:eastAsia="Times New Roman" w:hAnsi="Times New Roman" w:cs="Times New Roman"/>
          <w:sz w:val="24"/>
          <w:szCs w:val="24"/>
          <w:lang w:val="ru-RU"/>
        </w:rPr>
      </w:pPr>
    </w:p>
    <w:p w:rsidR="00A00362" w:rsidRPr="0043149C" w:rsidRDefault="00A00362">
      <w:pPr>
        <w:spacing w:after="0" w:line="240" w:lineRule="auto"/>
        <w:jc w:val="both"/>
        <w:rPr>
          <w:rFonts w:ascii="Times New Roman" w:eastAsia="Times New Roman" w:hAnsi="Times New Roman" w:cs="Times New Roman"/>
          <w:sz w:val="24"/>
          <w:szCs w:val="24"/>
          <w:lang w:val="ru-RU"/>
        </w:rPr>
      </w:pPr>
    </w:p>
    <w:p w:rsidR="00A00362" w:rsidRDefault="00A00362">
      <w:pPr>
        <w:spacing w:line="240" w:lineRule="auto"/>
        <w:jc w:val="both"/>
        <w:rPr>
          <w:rFonts w:ascii="Times New Roman" w:eastAsia="Times New Roman" w:hAnsi="Times New Roman" w:cs="Times New Roman"/>
          <w:sz w:val="24"/>
          <w:szCs w:val="24"/>
          <w:lang w:val="ru-RU"/>
        </w:rPr>
      </w:pPr>
    </w:p>
    <w:p w:rsidR="008D5F76" w:rsidRDefault="008D5F76">
      <w:pPr>
        <w:spacing w:line="240" w:lineRule="auto"/>
        <w:jc w:val="both"/>
        <w:rPr>
          <w:rFonts w:ascii="Times New Roman" w:eastAsia="Times New Roman" w:hAnsi="Times New Roman" w:cs="Times New Roman"/>
          <w:sz w:val="24"/>
          <w:szCs w:val="24"/>
          <w:lang w:val="ru-RU"/>
        </w:rPr>
      </w:pPr>
    </w:p>
    <w:p w:rsidR="008D5F76" w:rsidRDefault="008D5F76">
      <w:pPr>
        <w:spacing w:line="240" w:lineRule="auto"/>
        <w:jc w:val="both"/>
        <w:rPr>
          <w:rFonts w:ascii="Times New Roman" w:eastAsia="Times New Roman" w:hAnsi="Times New Roman" w:cs="Times New Roman"/>
          <w:sz w:val="24"/>
          <w:szCs w:val="24"/>
          <w:lang w:val="ru-RU"/>
        </w:rPr>
      </w:pPr>
    </w:p>
    <w:p w:rsidR="008D5F76" w:rsidRDefault="00E97918">
      <w:pPr>
        <w:spacing w:line="240" w:lineRule="auto"/>
        <w:jc w:val="both"/>
        <w:rPr>
          <w:rFonts w:ascii="Times New Roman" w:eastAsia="Times New Roman" w:hAnsi="Times New Roman" w:cs="Times New Roman"/>
          <w:sz w:val="24"/>
          <w:szCs w:val="24"/>
          <w:lang w:val="ru-RU"/>
        </w:rPr>
      </w:pPr>
      <w:r w:rsidRPr="00E97918">
        <w:rPr>
          <w:rFonts w:ascii="Times New Roman" w:eastAsia="Times New Roman" w:hAnsi="Times New Roman" w:cs="Times New Roman"/>
          <w:noProof/>
          <w:sz w:val="24"/>
          <w:szCs w:val="24"/>
          <w:lang w:val="ru-RU" w:eastAsia="ru-RU"/>
        </w:rPr>
        <w:lastRenderedPageBreak/>
        <w:drawing>
          <wp:inline distT="0" distB="0" distL="0" distR="0">
            <wp:extent cx="6152515" cy="8456884"/>
            <wp:effectExtent l="0" t="0" r="0" b="0"/>
            <wp:docPr id="3" name="Рисунок 3" descr="C:\Users\Гульнара\Documents\Scanned Documents\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ра\Documents\Scanned Documents\Рисунок (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2515" cy="8456884"/>
                    </a:xfrm>
                    <a:prstGeom prst="rect">
                      <a:avLst/>
                    </a:prstGeom>
                    <a:noFill/>
                    <a:ln>
                      <a:noFill/>
                    </a:ln>
                  </pic:spPr>
                </pic:pic>
              </a:graphicData>
            </a:graphic>
          </wp:inline>
        </w:drawing>
      </w:r>
      <w:bookmarkStart w:id="0" w:name="_GoBack"/>
      <w:bookmarkEnd w:id="0"/>
    </w:p>
    <w:p w:rsidR="008D5F76" w:rsidRDefault="008D5F76">
      <w:pPr>
        <w:spacing w:line="240" w:lineRule="auto"/>
        <w:jc w:val="both"/>
        <w:rPr>
          <w:rFonts w:ascii="Times New Roman" w:eastAsia="Times New Roman" w:hAnsi="Times New Roman" w:cs="Times New Roman"/>
          <w:sz w:val="24"/>
          <w:szCs w:val="24"/>
          <w:lang w:val="ru-RU"/>
        </w:rPr>
      </w:pPr>
    </w:p>
    <w:p w:rsidR="008D5F76" w:rsidRDefault="008D5F76">
      <w:pPr>
        <w:spacing w:line="240" w:lineRule="auto"/>
        <w:jc w:val="both"/>
        <w:rPr>
          <w:rFonts w:ascii="Times New Roman" w:eastAsia="Times New Roman" w:hAnsi="Times New Roman" w:cs="Times New Roman"/>
          <w:sz w:val="24"/>
          <w:szCs w:val="24"/>
          <w:lang w:val="ru-RU"/>
        </w:rPr>
      </w:pPr>
    </w:p>
    <w:p w:rsidR="008D5F76" w:rsidRPr="0043149C" w:rsidRDefault="008D5F76">
      <w:pPr>
        <w:spacing w:line="240" w:lineRule="auto"/>
        <w:jc w:val="both"/>
        <w:rPr>
          <w:rFonts w:ascii="Times New Roman" w:eastAsia="Times New Roman" w:hAnsi="Times New Roman" w:cs="Times New Roman"/>
          <w:sz w:val="24"/>
          <w:szCs w:val="24"/>
          <w:lang w:val="ru-RU"/>
        </w:rPr>
      </w:pPr>
    </w:p>
    <w:sectPr w:rsidR="008D5F76" w:rsidRPr="0043149C" w:rsidSect="00C009AD">
      <w:footerReference w:type="default" r:id="rId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C48" w:rsidRDefault="001B7C48" w:rsidP="008D5F76">
      <w:pPr>
        <w:spacing w:after="0" w:line="240" w:lineRule="auto"/>
      </w:pPr>
      <w:r>
        <w:separator/>
      </w:r>
    </w:p>
  </w:endnote>
  <w:endnote w:type="continuationSeparator" w:id="0">
    <w:p w:rsidR="001B7C48" w:rsidRDefault="001B7C48" w:rsidP="008D5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103614"/>
      <w:docPartObj>
        <w:docPartGallery w:val="Page Numbers (Bottom of Page)"/>
        <w:docPartUnique/>
      </w:docPartObj>
    </w:sdtPr>
    <w:sdtContent>
      <w:p w:rsidR="008D5F76" w:rsidRDefault="008D5F76">
        <w:pPr>
          <w:pStyle w:val="a6"/>
          <w:jc w:val="right"/>
        </w:pPr>
        <w:r>
          <w:fldChar w:fldCharType="begin"/>
        </w:r>
        <w:r>
          <w:instrText>PAGE   \* MERGEFORMAT</w:instrText>
        </w:r>
        <w:r>
          <w:fldChar w:fldCharType="separate"/>
        </w:r>
        <w:r w:rsidR="00E97918" w:rsidRPr="00E97918">
          <w:rPr>
            <w:noProof/>
            <w:lang w:val="ru-RU"/>
          </w:rPr>
          <w:t>9</w:t>
        </w:r>
        <w:r>
          <w:fldChar w:fldCharType="end"/>
        </w:r>
      </w:p>
    </w:sdtContent>
  </w:sdt>
  <w:p w:rsidR="008D5F76" w:rsidRDefault="008D5F7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C48" w:rsidRDefault="001B7C48" w:rsidP="008D5F76">
      <w:pPr>
        <w:spacing w:after="0" w:line="240" w:lineRule="auto"/>
      </w:pPr>
      <w:r>
        <w:separator/>
      </w:r>
    </w:p>
  </w:footnote>
  <w:footnote w:type="continuationSeparator" w:id="0">
    <w:p w:rsidR="001B7C48" w:rsidRDefault="001B7C48" w:rsidP="008D5F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E6777"/>
    <w:multiLevelType w:val="multilevel"/>
    <w:tmpl w:val="1FFA36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291DD2"/>
    <w:multiLevelType w:val="multilevel"/>
    <w:tmpl w:val="9402AD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F77C83"/>
    <w:multiLevelType w:val="multilevel"/>
    <w:tmpl w:val="0B4A857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EC3C35"/>
    <w:multiLevelType w:val="multilevel"/>
    <w:tmpl w:val="0602EB3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5D6C73"/>
    <w:multiLevelType w:val="multilevel"/>
    <w:tmpl w:val="81F28BB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FC286F"/>
    <w:multiLevelType w:val="multilevel"/>
    <w:tmpl w:val="EE04940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4F4F08"/>
    <w:multiLevelType w:val="multilevel"/>
    <w:tmpl w:val="4BD8357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9655AE"/>
    <w:multiLevelType w:val="multilevel"/>
    <w:tmpl w:val="774058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B265F49"/>
    <w:multiLevelType w:val="multilevel"/>
    <w:tmpl w:val="64A0CB3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44C631F"/>
    <w:multiLevelType w:val="multilevel"/>
    <w:tmpl w:val="DF3A769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A2B10DA"/>
    <w:multiLevelType w:val="multilevel"/>
    <w:tmpl w:val="5EBCD2F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C0B11EB"/>
    <w:multiLevelType w:val="multilevel"/>
    <w:tmpl w:val="562669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
  </w:num>
  <w:num w:numId="3">
    <w:abstractNumId w:val="9"/>
  </w:num>
  <w:num w:numId="4">
    <w:abstractNumId w:val="3"/>
  </w:num>
  <w:num w:numId="5">
    <w:abstractNumId w:val="4"/>
  </w:num>
  <w:num w:numId="6">
    <w:abstractNumId w:val="6"/>
  </w:num>
  <w:num w:numId="7">
    <w:abstractNumId w:val="0"/>
  </w:num>
  <w:num w:numId="8">
    <w:abstractNumId w:val="2"/>
  </w:num>
  <w:num w:numId="9">
    <w:abstractNumId w:val="7"/>
  </w:num>
  <w:num w:numId="10">
    <w:abstractNumId w:val="5"/>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00362"/>
    <w:rsid w:val="001B7C48"/>
    <w:rsid w:val="003161E7"/>
    <w:rsid w:val="003B624C"/>
    <w:rsid w:val="0043149C"/>
    <w:rsid w:val="00491224"/>
    <w:rsid w:val="00557C6C"/>
    <w:rsid w:val="00756821"/>
    <w:rsid w:val="007F6019"/>
    <w:rsid w:val="008D5F76"/>
    <w:rsid w:val="00A00362"/>
    <w:rsid w:val="00A0747E"/>
    <w:rsid w:val="00B50096"/>
    <w:rsid w:val="00B80D44"/>
    <w:rsid w:val="00B87F16"/>
    <w:rsid w:val="00C009AD"/>
    <w:rsid w:val="00E700FE"/>
    <w:rsid w:val="00E74597"/>
    <w:rsid w:val="00E97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571A7E-3E46-43D1-9200-2BCDD476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9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E74597"/>
    <w:pPr>
      <w:tabs>
        <w:tab w:val="left" w:pos="709"/>
      </w:tabs>
      <w:suppressAutoHyphens/>
      <w:spacing w:line="276" w:lineRule="atLeast"/>
    </w:pPr>
    <w:rPr>
      <w:rFonts w:ascii="Calibri" w:eastAsia="SimSun" w:hAnsi="Calibri"/>
      <w:lang w:val="ru-RU"/>
    </w:rPr>
  </w:style>
  <w:style w:type="paragraph" w:customStyle="1" w:styleId="11">
    <w:name w:val="Заголовок 11"/>
    <w:basedOn w:val="a"/>
    <w:uiPriority w:val="1"/>
    <w:qFormat/>
    <w:rsid w:val="00B87F16"/>
    <w:pPr>
      <w:widowControl w:val="0"/>
      <w:autoSpaceDE w:val="0"/>
      <w:autoSpaceDN w:val="0"/>
      <w:spacing w:after="0" w:line="240" w:lineRule="auto"/>
      <w:ind w:left="2370" w:hanging="281"/>
      <w:outlineLvl w:val="1"/>
    </w:pPr>
    <w:rPr>
      <w:rFonts w:ascii="Times New Roman" w:eastAsia="Times New Roman" w:hAnsi="Times New Roman" w:cs="Times New Roman"/>
      <w:b/>
      <w:bCs/>
      <w:sz w:val="28"/>
      <w:szCs w:val="28"/>
      <w:lang w:val="ru-RU" w:eastAsia="ru-RU" w:bidi="ru-RU"/>
    </w:rPr>
  </w:style>
  <w:style w:type="paragraph" w:styleId="a4">
    <w:name w:val="header"/>
    <w:basedOn w:val="a"/>
    <w:link w:val="a5"/>
    <w:uiPriority w:val="99"/>
    <w:unhideWhenUsed/>
    <w:rsid w:val="008D5F7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D5F76"/>
  </w:style>
  <w:style w:type="paragraph" w:styleId="a6">
    <w:name w:val="footer"/>
    <w:basedOn w:val="a"/>
    <w:link w:val="a7"/>
    <w:uiPriority w:val="99"/>
    <w:unhideWhenUsed/>
    <w:rsid w:val="008D5F7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D5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334221">
      <w:bodyDiv w:val="1"/>
      <w:marLeft w:val="0"/>
      <w:marRight w:val="0"/>
      <w:marTop w:val="0"/>
      <w:marBottom w:val="0"/>
      <w:divBdr>
        <w:top w:val="none" w:sz="0" w:space="0" w:color="auto"/>
        <w:left w:val="none" w:sz="0" w:space="0" w:color="auto"/>
        <w:bottom w:val="none" w:sz="0" w:space="0" w:color="auto"/>
        <w:right w:val="none" w:sz="0" w:space="0" w:color="auto"/>
      </w:divBdr>
    </w:div>
    <w:div w:id="1087387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2556</Words>
  <Characters>14574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Насибуллов Рамиль</dc:creator>
  <cp:lastModifiedBy>Гульнаара Калимова</cp:lastModifiedBy>
  <cp:revision>6</cp:revision>
  <cp:lastPrinted>2018-03-16T10:56:00Z</cp:lastPrinted>
  <dcterms:created xsi:type="dcterms:W3CDTF">2018-03-16T10:57:00Z</dcterms:created>
  <dcterms:modified xsi:type="dcterms:W3CDTF">2018-06-03T12:04:00Z</dcterms:modified>
</cp:coreProperties>
</file>